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529C" w14:textId="77777777" w:rsidR="00623638" w:rsidRDefault="00623638" w:rsidP="00623638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  <w:r w:rsidRPr="005B0DD1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19449DD4" wp14:editId="78677E7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32200" cy="778510"/>
            <wp:effectExtent l="0" t="0" r="0" b="8890"/>
            <wp:wrapSquare wrapText="bothSides"/>
            <wp:docPr id="2" name="Picture 0" descr="CloverdaleRodeo-CF-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daleRodeo-CF-C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40B2E" w14:textId="77777777" w:rsidR="00623638" w:rsidRDefault="00623638" w:rsidP="00623638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</w:p>
    <w:p w14:paraId="3F1DBBC1" w14:textId="77777777" w:rsidR="00623638" w:rsidRDefault="00623638" w:rsidP="00623638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</w:p>
    <w:p w14:paraId="72B89EFF" w14:textId="77777777" w:rsidR="00623638" w:rsidRDefault="00623638" w:rsidP="00623638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</w:p>
    <w:p w14:paraId="2FB88C35" w14:textId="77777777" w:rsidR="00623638" w:rsidRDefault="00623638" w:rsidP="00623638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</w:p>
    <w:p w14:paraId="55E79290" w14:textId="77777777" w:rsidR="00623638" w:rsidRDefault="00623638" w:rsidP="00623638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5B0DD1">
        <w:rPr>
          <w:rFonts w:ascii="Calibri" w:hAnsi="Calibri"/>
          <w:b/>
          <w:sz w:val="28"/>
          <w:szCs w:val="28"/>
        </w:rPr>
        <w:t xml:space="preserve">CLOVERDALE RODEO RESULTS: </w:t>
      </w:r>
      <w:r>
        <w:rPr>
          <w:rFonts w:ascii="Calibri" w:hAnsi="Calibri"/>
          <w:b/>
          <w:sz w:val="28"/>
          <w:szCs w:val="28"/>
        </w:rPr>
        <w:t>PERFORMANCE XX</w:t>
      </w:r>
    </w:p>
    <w:p w14:paraId="16B14135" w14:textId="77777777" w:rsidR="001A03D4" w:rsidRDefault="001A03D4" w:rsidP="00623638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</w:p>
    <w:p w14:paraId="333B3C96" w14:textId="2609BF03" w:rsidR="001A03D4" w:rsidRDefault="001A03D4" w:rsidP="00623638">
      <w:pPr>
        <w:spacing w:after="0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Surrey, BC – </w:t>
      </w:r>
      <w:r w:rsidRPr="001A03D4">
        <w:rPr>
          <w:rFonts w:ascii="Calibri" w:eastAsia="Times New Roman" w:hAnsi="Calibri" w:cs="Times New Roman"/>
          <w:bCs/>
          <w:color w:val="000000"/>
        </w:rPr>
        <w:t xml:space="preserve">With one more day </w:t>
      </w:r>
      <w:r>
        <w:rPr>
          <w:rFonts w:ascii="Calibri" w:eastAsia="Times New Roman" w:hAnsi="Calibri" w:cs="Times New Roman"/>
          <w:bCs/>
          <w:color w:val="000000"/>
        </w:rPr>
        <w:t xml:space="preserve">to go before the finals on Monday, May 18, the competition began to heat up between the cowboys and the cowgirls here at the 2015 Cloverdale Rodeo. Only one bull rider, </w:t>
      </w:r>
      <w:r>
        <w:rPr>
          <w:rFonts w:ascii="Calibri" w:eastAsia="Times New Roman" w:hAnsi="Calibri" w:cs="Times New Roman"/>
          <w:b/>
          <w:bCs/>
          <w:color w:val="000000"/>
        </w:rPr>
        <w:t>Nate Perry</w:t>
      </w:r>
      <w:r>
        <w:rPr>
          <w:rFonts w:ascii="Calibri" w:eastAsia="Times New Roman" w:hAnsi="Calibri" w:cs="Times New Roman"/>
          <w:bCs/>
          <w:color w:val="000000"/>
        </w:rPr>
        <w:t xml:space="preserve"> from Elk City, OK, managed to stay on the bull for the full eight seconds, earning him a high score of 87 points. Below are the full results of Sunday’s competitions.</w:t>
      </w:r>
    </w:p>
    <w:p w14:paraId="2FA9F431" w14:textId="77777777" w:rsidR="001A03D4" w:rsidRDefault="001A03D4" w:rsidP="00623638">
      <w:pPr>
        <w:spacing w:after="0"/>
        <w:rPr>
          <w:rFonts w:ascii="Calibri" w:eastAsia="Times New Roman" w:hAnsi="Calibri" w:cs="Times New Roman"/>
          <w:bCs/>
          <w:color w:val="000000"/>
        </w:rPr>
      </w:pPr>
    </w:p>
    <w:p w14:paraId="5EF1AD4E" w14:textId="11C6F17E" w:rsidR="001A03D4" w:rsidRPr="001A03D4" w:rsidRDefault="001A03D4" w:rsidP="001A03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Second Performance Results (Pool B) – 2:30pm</w:t>
      </w:r>
    </w:p>
    <w:p w14:paraId="02900C41" w14:textId="77777777" w:rsidR="001A03D4" w:rsidRDefault="001A03D4" w:rsidP="00623638">
      <w:pPr>
        <w:spacing w:after="0"/>
        <w:rPr>
          <w:rFonts w:ascii="Calibri" w:eastAsia="Times New Roman" w:hAnsi="Calibri" w:cs="Times New Roman"/>
          <w:b/>
          <w:bCs/>
          <w:color w:val="000000"/>
        </w:rPr>
      </w:pPr>
    </w:p>
    <w:p w14:paraId="6A9E20AC" w14:textId="77777777" w:rsidR="00623638" w:rsidRDefault="00623638" w:rsidP="00623638">
      <w:pPr>
        <w:spacing w:after="0"/>
        <w:rPr>
          <w:rFonts w:ascii="Calibri" w:eastAsia="Times New Roman" w:hAnsi="Calibri" w:cs="Times New Roman"/>
          <w:color w:val="000000"/>
        </w:rPr>
      </w:pPr>
      <w:r w:rsidRPr="005B0DD1">
        <w:rPr>
          <w:rFonts w:ascii="Calibri" w:eastAsia="Times New Roman" w:hAnsi="Calibri" w:cs="Times New Roman"/>
          <w:b/>
          <w:bCs/>
          <w:color w:val="000000"/>
        </w:rPr>
        <w:t>Bareback Riding</w:t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br/>
        <w:t>1.    Marvin Alderma</w:t>
      </w:r>
      <w:r w:rsidR="007E03BD">
        <w:rPr>
          <w:rFonts w:ascii="Calibri" w:eastAsia="Times New Roman" w:hAnsi="Calibri" w:cs="Times New Roman"/>
          <w:color w:val="000000"/>
        </w:rPr>
        <w:t>n, Ibabelle, OK – 87.5 points</w:t>
      </w:r>
      <w:r>
        <w:rPr>
          <w:rFonts w:ascii="Calibri" w:eastAsia="Times New Roman" w:hAnsi="Calibri" w:cs="Times New Roman"/>
          <w:color w:val="000000"/>
        </w:rPr>
        <w:br/>
        <w:t>1.    Mason Clements, Sandy, UT –  87.5</w:t>
      </w:r>
      <w:r w:rsidR="00D01EA5">
        <w:rPr>
          <w:rFonts w:ascii="Calibri" w:eastAsia="Times New Roman" w:hAnsi="Calibri" w:cs="Times New Roman"/>
          <w:color w:val="000000"/>
        </w:rPr>
        <w:t xml:space="preserve"> points </w:t>
      </w:r>
      <w:r w:rsidRPr="005B0DD1"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t>3.    Jessy</w:t>
      </w:r>
      <w:r w:rsidR="00D01EA5">
        <w:rPr>
          <w:rFonts w:ascii="Calibri" w:eastAsia="Times New Roman" w:hAnsi="Calibri" w:cs="Times New Roman"/>
          <w:color w:val="000000"/>
        </w:rPr>
        <w:t xml:space="preserve"> Davis, Power, MT – 85 points </w:t>
      </w:r>
      <w:r>
        <w:rPr>
          <w:rFonts w:ascii="Calibri" w:eastAsia="Times New Roman" w:hAnsi="Calibri" w:cs="Times New Roman"/>
          <w:color w:val="000000"/>
        </w:rPr>
        <w:br/>
        <w:t xml:space="preserve">4.    Taylor Price, Huntsville, </w:t>
      </w:r>
      <w:r w:rsidRPr="005B0DD1">
        <w:rPr>
          <w:rFonts w:ascii="Calibri" w:eastAsia="Times New Roman" w:hAnsi="Calibri" w:cs="Times New Roman"/>
          <w:color w:val="000000"/>
        </w:rPr>
        <w:t xml:space="preserve">TX – </w:t>
      </w:r>
      <w:r>
        <w:rPr>
          <w:rFonts w:ascii="Calibri" w:eastAsia="Times New Roman" w:hAnsi="Calibri" w:cs="Times New Roman"/>
          <w:color w:val="000000"/>
        </w:rPr>
        <w:t>84</w:t>
      </w:r>
      <w:r w:rsidR="00346D6E">
        <w:rPr>
          <w:rFonts w:ascii="Calibri" w:eastAsia="Times New Roman" w:hAnsi="Calibri" w:cs="Times New Roman"/>
          <w:color w:val="000000"/>
        </w:rPr>
        <w:t>.5 po</w:t>
      </w:r>
      <w:r w:rsidR="00D01EA5">
        <w:rPr>
          <w:rFonts w:ascii="Calibri" w:eastAsia="Times New Roman" w:hAnsi="Calibri" w:cs="Times New Roman"/>
          <w:color w:val="000000"/>
        </w:rPr>
        <w:t xml:space="preserve">ints </w:t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b/>
          <w:bCs/>
          <w:color w:val="000000"/>
        </w:rPr>
        <w:t>Saddle Bronc Riding</w:t>
      </w:r>
      <w:r>
        <w:rPr>
          <w:rFonts w:ascii="Calibri" w:eastAsia="Times New Roman" w:hAnsi="Calibri" w:cs="Times New Roman"/>
          <w:color w:val="000000"/>
        </w:rPr>
        <w:br/>
      </w:r>
      <w:r>
        <w:rPr>
          <w:rFonts w:ascii="Calibri" w:eastAsia="Times New Roman" w:hAnsi="Calibri" w:cs="Times New Roman"/>
          <w:color w:val="000000"/>
        </w:rPr>
        <w:br/>
        <w:t>1.    Joe Lu</w:t>
      </w:r>
      <w:r w:rsidR="00346D6E">
        <w:rPr>
          <w:rFonts w:ascii="Calibri" w:eastAsia="Times New Roman" w:hAnsi="Calibri" w:cs="Times New Roman"/>
          <w:color w:val="000000"/>
        </w:rPr>
        <w:t>f</w:t>
      </w:r>
      <w:r w:rsidR="007E03BD">
        <w:rPr>
          <w:rFonts w:ascii="Calibri" w:eastAsia="Times New Roman" w:hAnsi="Calibri" w:cs="Times New Roman"/>
          <w:color w:val="000000"/>
        </w:rPr>
        <w:t>kin, Salisow, OK – 88.5 points</w:t>
      </w:r>
      <w:r>
        <w:rPr>
          <w:rFonts w:ascii="Calibri" w:eastAsia="Times New Roman" w:hAnsi="Calibri" w:cs="Times New Roman"/>
          <w:color w:val="000000"/>
        </w:rPr>
        <w:br/>
        <w:t xml:space="preserve">2.    Bradley Harter, </w:t>
      </w:r>
      <w:r w:rsidR="00D01EA5">
        <w:rPr>
          <w:rFonts w:ascii="Calibri" w:eastAsia="Times New Roman" w:hAnsi="Calibri" w:cs="Times New Roman"/>
          <w:color w:val="000000"/>
        </w:rPr>
        <w:t xml:space="preserve">Weatherford, TX – 87.5 points </w:t>
      </w:r>
      <w:r>
        <w:rPr>
          <w:rFonts w:ascii="Calibri" w:eastAsia="Times New Roman" w:hAnsi="Calibri" w:cs="Times New Roman"/>
          <w:color w:val="000000"/>
        </w:rPr>
        <w:br/>
        <w:t>3.    Kyle Thom</w:t>
      </w:r>
      <w:r w:rsidR="00D01EA5">
        <w:rPr>
          <w:rFonts w:ascii="Calibri" w:eastAsia="Times New Roman" w:hAnsi="Calibri" w:cs="Times New Roman"/>
          <w:color w:val="000000"/>
        </w:rPr>
        <w:t xml:space="preserve">son, Cowley, AB – 84.5 points </w:t>
      </w:r>
      <w:r>
        <w:rPr>
          <w:rFonts w:ascii="Calibri" w:eastAsia="Times New Roman" w:hAnsi="Calibri" w:cs="Times New Roman"/>
          <w:color w:val="000000"/>
        </w:rPr>
        <w:br/>
        <w:t xml:space="preserve">4.    Chase Bennett, Santa Quin, UT – 83 points </w:t>
      </w:r>
    </w:p>
    <w:p w14:paraId="4F586783" w14:textId="1E6AD15D" w:rsidR="00AB6167" w:rsidRDefault="00623638" w:rsidP="00623638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4.    Cody Demoss, Huflen, LO –</w:t>
      </w:r>
      <w:r w:rsidR="00D01EA5">
        <w:rPr>
          <w:rFonts w:ascii="Calibri" w:eastAsia="Times New Roman" w:hAnsi="Calibri" w:cs="Times New Roman"/>
          <w:color w:val="000000"/>
        </w:rPr>
        <w:t xml:space="preserve"> 83</w:t>
      </w:r>
      <w:r w:rsidR="007E03BD">
        <w:rPr>
          <w:rFonts w:ascii="Calibri" w:eastAsia="Times New Roman" w:hAnsi="Calibri" w:cs="Times New Roman"/>
          <w:color w:val="000000"/>
        </w:rPr>
        <w:t xml:space="preserve"> points</w:t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b/>
          <w:bCs/>
          <w:color w:val="000000"/>
        </w:rPr>
        <w:t>Bull Riding</w:t>
      </w:r>
      <w:r w:rsidR="00C77F75">
        <w:rPr>
          <w:rFonts w:ascii="Calibri" w:eastAsia="Times New Roman" w:hAnsi="Calibri" w:cs="Times New Roman"/>
          <w:color w:val="000000"/>
        </w:rPr>
        <w:br/>
      </w:r>
      <w:r w:rsidR="00C77F75">
        <w:rPr>
          <w:rFonts w:ascii="Calibri" w:eastAsia="Times New Roman" w:hAnsi="Calibri" w:cs="Times New Roman"/>
          <w:color w:val="000000"/>
        </w:rPr>
        <w:br/>
        <w:t>1.    Nate Perr</w:t>
      </w:r>
      <w:r w:rsidR="00FC110B">
        <w:rPr>
          <w:rFonts w:ascii="Calibri" w:eastAsia="Times New Roman" w:hAnsi="Calibri" w:cs="Times New Roman"/>
          <w:color w:val="000000"/>
        </w:rPr>
        <w:t xml:space="preserve">y, Elk City, OK – 87 points </w:t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b/>
          <w:bCs/>
          <w:color w:val="000000"/>
        </w:rPr>
        <w:t>Ladies Barrel Racing</w:t>
      </w:r>
      <w:r w:rsidR="006E1EEB">
        <w:rPr>
          <w:rFonts w:ascii="Calibri" w:eastAsia="Times New Roman" w:hAnsi="Calibri" w:cs="Times New Roman"/>
          <w:color w:val="000000"/>
        </w:rPr>
        <w:br/>
      </w:r>
      <w:r w:rsidR="006E1EEB">
        <w:rPr>
          <w:rFonts w:ascii="Calibri" w:eastAsia="Times New Roman" w:hAnsi="Calibri" w:cs="Times New Roman"/>
          <w:color w:val="000000"/>
        </w:rPr>
        <w:br/>
        <w:t xml:space="preserve">1.    </w:t>
      </w:r>
      <w:r w:rsidR="006C092D">
        <w:rPr>
          <w:rFonts w:ascii="Calibri" w:eastAsia="Times New Roman" w:hAnsi="Calibri" w:cs="Times New Roman"/>
          <w:color w:val="000000"/>
        </w:rPr>
        <w:t>Kali Parker, Wendell, ID – 15.936 seconds</w:t>
      </w:r>
      <w:r w:rsidR="00FC110B">
        <w:rPr>
          <w:rFonts w:ascii="Calibri" w:eastAsia="Times New Roman" w:hAnsi="Calibri" w:cs="Times New Roman"/>
          <w:color w:val="000000"/>
        </w:rPr>
        <w:t xml:space="preserve"> </w:t>
      </w:r>
    </w:p>
    <w:p w14:paraId="0D87DE31" w14:textId="1D7CED47" w:rsidR="00AB6167" w:rsidRDefault="00AB6167" w:rsidP="00623638">
      <w:pPr>
        <w:spacing w:after="0"/>
        <w:rPr>
          <w:rFonts w:asciiTheme="majorHAnsi" w:hAnsiTheme="majorHAnsi"/>
        </w:rPr>
      </w:pPr>
      <w:r>
        <w:rPr>
          <w:rFonts w:ascii="Calibri" w:eastAsia="Times New Roman" w:hAnsi="Calibri" w:cs="Times New Roman"/>
          <w:color w:val="000000"/>
        </w:rPr>
        <w:t xml:space="preserve">2.    </w:t>
      </w:r>
      <w:r w:rsidR="006C092D">
        <w:rPr>
          <w:rFonts w:asciiTheme="majorHAnsi" w:hAnsiTheme="majorHAnsi"/>
        </w:rPr>
        <w:t>Pamela Capper, Cheny, WA – 16.133 seconds</w:t>
      </w:r>
      <w:r w:rsidR="00FC110B">
        <w:rPr>
          <w:rFonts w:asciiTheme="majorHAnsi" w:hAnsiTheme="majorHAnsi"/>
        </w:rPr>
        <w:t xml:space="preserve"> </w:t>
      </w:r>
    </w:p>
    <w:p w14:paraId="3063A9DC" w14:textId="2649C07C" w:rsidR="00AB6167" w:rsidRDefault="00AB6167" w:rsidP="0062363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  </w:t>
      </w:r>
      <w:r w:rsidR="006C092D">
        <w:rPr>
          <w:rFonts w:asciiTheme="majorHAnsi" w:hAnsiTheme="majorHAnsi"/>
        </w:rPr>
        <w:t>Katie Garthwaite, Merrit, BC – 16.159 seconds</w:t>
      </w:r>
      <w:r>
        <w:rPr>
          <w:rFonts w:asciiTheme="majorHAnsi" w:hAnsiTheme="majorHAnsi"/>
        </w:rPr>
        <w:t xml:space="preserve"> </w:t>
      </w:r>
    </w:p>
    <w:p w14:paraId="2623FF85" w14:textId="1A7A806D" w:rsidR="006C092D" w:rsidRDefault="006C092D" w:rsidP="006C092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   Timi Likely, Twin Falls, ID – 16.319 seconds </w:t>
      </w:r>
    </w:p>
    <w:p w14:paraId="1A3A65D2" w14:textId="7B4065E8" w:rsidR="006C092D" w:rsidRDefault="006C092D" w:rsidP="006C092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   </w:t>
      </w:r>
      <w:r>
        <w:rPr>
          <w:rFonts w:asciiTheme="majorHAnsi" w:hAnsiTheme="majorHAnsi"/>
        </w:rPr>
        <w:t>Lindsay Kruse, Greatfalls, MT – 16.368 seconds</w:t>
      </w:r>
    </w:p>
    <w:p w14:paraId="16815902" w14:textId="77777777" w:rsidR="006C092D" w:rsidRDefault="006C092D" w:rsidP="006C092D">
      <w:pPr>
        <w:spacing w:after="0"/>
        <w:rPr>
          <w:rFonts w:asciiTheme="majorHAnsi" w:hAnsiTheme="majorHAnsi"/>
        </w:rPr>
      </w:pPr>
    </w:p>
    <w:p w14:paraId="709280B8" w14:textId="70D0D221" w:rsidR="006C092D" w:rsidRDefault="006C092D" w:rsidP="006C092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Cloverdale Rodeo concludes tomorrow with finals at 2:30pm. For more information about the Cloverdale Rodeo and Country Fair, visit </w:t>
      </w:r>
      <w:hyperlink r:id="rId7" w:history="1">
        <w:r w:rsidRPr="00702B6E">
          <w:rPr>
            <w:rStyle w:val="Hyperlink"/>
            <w:rFonts w:asciiTheme="majorHAnsi" w:hAnsiTheme="majorHAnsi"/>
          </w:rPr>
          <w:t>www.cloverdalerodeo.com</w:t>
        </w:r>
      </w:hyperlink>
      <w:r>
        <w:rPr>
          <w:rFonts w:asciiTheme="majorHAnsi" w:hAnsiTheme="majorHAnsi"/>
        </w:rPr>
        <w:t xml:space="preserve">. </w:t>
      </w:r>
      <w:bookmarkStart w:id="0" w:name="_GoBack"/>
      <w:bookmarkEnd w:id="0"/>
    </w:p>
    <w:p w14:paraId="4E0E6B62" w14:textId="77777777" w:rsidR="006C092D" w:rsidRDefault="006C092D" w:rsidP="006C092D">
      <w:pPr>
        <w:spacing w:after="0"/>
        <w:rPr>
          <w:rFonts w:asciiTheme="majorHAnsi" w:hAnsiTheme="majorHAnsi"/>
        </w:rPr>
      </w:pPr>
    </w:p>
    <w:p w14:paraId="6F54C32E" w14:textId="77777777" w:rsidR="00623638" w:rsidRPr="00623638" w:rsidRDefault="00623638" w:rsidP="00623638">
      <w:pPr>
        <w:spacing w:after="0"/>
        <w:jc w:val="center"/>
        <w:rPr>
          <w:rFonts w:asciiTheme="majorHAnsi" w:hAnsiTheme="majorHAnsi"/>
        </w:rPr>
      </w:pPr>
      <w:r w:rsidRPr="00623638">
        <w:rPr>
          <w:rFonts w:asciiTheme="majorHAnsi" w:hAnsiTheme="majorHAnsi"/>
        </w:rPr>
        <w:t>-30-</w:t>
      </w:r>
    </w:p>
    <w:p w14:paraId="21D0C0C9" w14:textId="77777777" w:rsidR="00623638" w:rsidRPr="00623638" w:rsidRDefault="00623638" w:rsidP="00623638">
      <w:pPr>
        <w:spacing w:after="0"/>
        <w:jc w:val="center"/>
        <w:rPr>
          <w:rFonts w:asciiTheme="majorHAnsi" w:hAnsiTheme="majorHAnsi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23638" w:rsidRPr="00623638" w14:paraId="5B114E88" w14:textId="77777777" w:rsidTr="00623638">
        <w:tc>
          <w:tcPr>
            <w:tcW w:w="4428" w:type="dxa"/>
          </w:tcPr>
          <w:p w14:paraId="6080A946" w14:textId="77777777" w:rsidR="00623638" w:rsidRPr="00623638" w:rsidRDefault="00623638" w:rsidP="00623638">
            <w:pPr>
              <w:pStyle w:val="NoSpacing"/>
              <w:rPr>
                <w:rFonts w:asciiTheme="majorHAnsi" w:hAnsiTheme="majorHAnsi" w:cs="Times New Roman"/>
              </w:rPr>
            </w:pPr>
            <w:r w:rsidRPr="00623638">
              <w:rPr>
                <w:rFonts w:asciiTheme="majorHAnsi" w:hAnsiTheme="majorHAnsi" w:cs="Times New Roman"/>
              </w:rPr>
              <w:t>Colin Wong</w:t>
            </w:r>
          </w:p>
          <w:p w14:paraId="42EABC7E" w14:textId="77777777" w:rsidR="00623638" w:rsidRPr="00623638" w:rsidRDefault="00623638" w:rsidP="00623638">
            <w:pPr>
              <w:pStyle w:val="NoSpacing"/>
              <w:rPr>
                <w:rFonts w:asciiTheme="majorHAnsi" w:hAnsiTheme="majorHAnsi" w:cs="Times New Roman"/>
              </w:rPr>
            </w:pPr>
            <w:r w:rsidRPr="00623638">
              <w:rPr>
                <w:rFonts w:asciiTheme="majorHAnsi" w:hAnsiTheme="majorHAnsi" w:cs="Times New Roman"/>
              </w:rPr>
              <w:t>Cloverdale Rodeo and Country Fair</w:t>
            </w:r>
          </w:p>
          <w:p w14:paraId="424E145A" w14:textId="77777777" w:rsidR="00623638" w:rsidRPr="00623638" w:rsidRDefault="00623638" w:rsidP="00623638">
            <w:pPr>
              <w:pStyle w:val="NoSpacing"/>
              <w:rPr>
                <w:rFonts w:asciiTheme="majorHAnsi" w:hAnsiTheme="majorHAnsi" w:cs="Times New Roman"/>
              </w:rPr>
            </w:pPr>
            <w:r w:rsidRPr="00623638">
              <w:rPr>
                <w:rFonts w:asciiTheme="majorHAnsi" w:hAnsiTheme="majorHAnsi" w:cs="Times New Roman"/>
              </w:rPr>
              <w:t>Direct: 604-637-6649</w:t>
            </w:r>
          </w:p>
          <w:p w14:paraId="486F8DB9" w14:textId="77777777" w:rsidR="00623638" w:rsidRPr="00623638" w:rsidRDefault="00623638" w:rsidP="00623638">
            <w:pPr>
              <w:pStyle w:val="NoSpacing"/>
              <w:rPr>
                <w:rFonts w:asciiTheme="majorHAnsi" w:hAnsiTheme="majorHAnsi" w:cs="Times New Roman"/>
              </w:rPr>
            </w:pPr>
            <w:r w:rsidRPr="00623638">
              <w:rPr>
                <w:rFonts w:asciiTheme="majorHAnsi" w:hAnsiTheme="majorHAnsi" w:cs="Times New Roman"/>
              </w:rPr>
              <w:t>Cell: 604-638-0412</w:t>
            </w:r>
          </w:p>
          <w:p w14:paraId="7A9CC18E" w14:textId="77777777" w:rsidR="00623638" w:rsidRPr="00623638" w:rsidRDefault="006C092D" w:rsidP="00623638">
            <w:pPr>
              <w:pStyle w:val="NoSpacing"/>
              <w:rPr>
                <w:rFonts w:asciiTheme="majorHAnsi" w:hAnsiTheme="majorHAnsi" w:cs="Times New Roman"/>
              </w:rPr>
            </w:pPr>
            <w:hyperlink r:id="rId8" w:history="1">
              <w:r w:rsidR="00623638" w:rsidRPr="00623638">
                <w:rPr>
                  <w:rStyle w:val="Hyperlink"/>
                  <w:rFonts w:asciiTheme="majorHAnsi" w:hAnsiTheme="majorHAnsi" w:cs="Times New Roman"/>
                </w:rPr>
                <w:t>cwong@lbmg.ca</w:t>
              </w:r>
            </w:hyperlink>
            <w:r w:rsidR="00623638" w:rsidRPr="00623638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4428" w:type="dxa"/>
          </w:tcPr>
          <w:p w14:paraId="6ABA4C22" w14:textId="77777777" w:rsidR="00623638" w:rsidRPr="00623638" w:rsidRDefault="00623638" w:rsidP="00623638">
            <w:pPr>
              <w:pStyle w:val="NoSpacing"/>
              <w:rPr>
                <w:rFonts w:asciiTheme="majorHAnsi" w:hAnsiTheme="majorHAnsi" w:cs="Times New Roman"/>
              </w:rPr>
            </w:pPr>
            <w:r w:rsidRPr="00623638">
              <w:rPr>
                <w:rFonts w:asciiTheme="majorHAnsi" w:hAnsiTheme="majorHAnsi" w:cs="Times New Roman"/>
              </w:rPr>
              <w:t>Lesley Chang</w:t>
            </w:r>
          </w:p>
          <w:p w14:paraId="0807B5C2" w14:textId="77777777" w:rsidR="00623638" w:rsidRPr="00623638" w:rsidRDefault="00623638" w:rsidP="00623638">
            <w:pPr>
              <w:pStyle w:val="NoSpacing"/>
              <w:rPr>
                <w:rFonts w:asciiTheme="majorHAnsi" w:hAnsiTheme="majorHAnsi" w:cs="Times New Roman"/>
              </w:rPr>
            </w:pPr>
            <w:r w:rsidRPr="00623638">
              <w:rPr>
                <w:rFonts w:asciiTheme="majorHAnsi" w:hAnsiTheme="majorHAnsi" w:cs="Times New Roman"/>
              </w:rPr>
              <w:t>Cloverdale Rodeo and Country Fair</w:t>
            </w:r>
          </w:p>
          <w:p w14:paraId="2AD47B31" w14:textId="77777777" w:rsidR="00623638" w:rsidRPr="00623638" w:rsidRDefault="00623638" w:rsidP="00623638">
            <w:pPr>
              <w:pStyle w:val="NoSpacing"/>
              <w:rPr>
                <w:rFonts w:asciiTheme="majorHAnsi" w:hAnsiTheme="majorHAnsi" w:cs="Times New Roman"/>
              </w:rPr>
            </w:pPr>
            <w:r w:rsidRPr="00623638">
              <w:rPr>
                <w:rFonts w:asciiTheme="majorHAnsi" w:hAnsiTheme="majorHAnsi" w:cs="Times New Roman"/>
              </w:rPr>
              <w:t>Direct: 604-637-6661</w:t>
            </w:r>
          </w:p>
          <w:p w14:paraId="3486C49E" w14:textId="77777777" w:rsidR="00623638" w:rsidRPr="00623638" w:rsidRDefault="00623638" w:rsidP="00623638">
            <w:pPr>
              <w:pStyle w:val="NoSpacing"/>
              <w:rPr>
                <w:rFonts w:asciiTheme="majorHAnsi" w:hAnsiTheme="majorHAnsi" w:cs="Times New Roman"/>
              </w:rPr>
            </w:pPr>
            <w:r w:rsidRPr="00623638">
              <w:rPr>
                <w:rFonts w:asciiTheme="majorHAnsi" w:hAnsiTheme="majorHAnsi" w:cs="Times New Roman"/>
              </w:rPr>
              <w:t>Cell: 604-375-1461</w:t>
            </w:r>
          </w:p>
          <w:p w14:paraId="3131B59E" w14:textId="77777777" w:rsidR="00623638" w:rsidRPr="00623638" w:rsidRDefault="006C092D" w:rsidP="00623638">
            <w:pPr>
              <w:pStyle w:val="NoSpacing"/>
              <w:rPr>
                <w:rFonts w:asciiTheme="majorHAnsi" w:hAnsiTheme="majorHAnsi" w:cs="Times New Roman"/>
              </w:rPr>
            </w:pPr>
            <w:hyperlink r:id="rId9" w:history="1">
              <w:r w:rsidR="00623638" w:rsidRPr="00623638">
                <w:rPr>
                  <w:rStyle w:val="Hyperlink"/>
                  <w:rFonts w:asciiTheme="majorHAnsi" w:hAnsiTheme="majorHAnsi" w:cs="Times New Roman"/>
                </w:rPr>
                <w:t>lchang@lbmg.ca</w:t>
              </w:r>
            </w:hyperlink>
            <w:r w:rsidR="00623638" w:rsidRPr="00623638">
              <w:rPr>
                <w:rFonts w:asciiTheme="majorHAnsi" w:hAnsiTheme="majorHAnsi" w:cs="Times New Roman"/>
              </w:rPr>
              <w:t xml:space="preserve"> </w:t>
            </w:r>
          </w:p>
        </w:tc>
      </w:tr>
    </w:tbl>
    <w:p w14:paraId="41FE92F8" w14:textId="77777777" w:rsidR="00623638" w:rsidRPr="00623638" w:rsidRDefault="00623638" w:rsidP="00623638">
      <w:pPr>
        <w:rPr>
          <w:rFonts w:ascii="Times New Roman" w:hAnsi="Times New Roman" w:cs="Times New Roman"/>
          <w:sz w:val="27"/>
          <w:szCs w:val="27"/>
        </w:rPr>
      </w:pPr>
    </w:p>
    <w:p w14:paraId="5E590C95" w14:textId="77777777" w:rsidR="00A97A52" w:rsidRDefault="00A97A52"/>
    <w:sectPr w:rsidR="00A97A52" w:rsidSect="0062363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8"/>
    <w:rsid w:val="001A03D4"/>
    <w:rsid w:val="00346D6E"/>
    <w:rsid w:val="00623638"/>
    <w:rsid w:val="006C092D"/>
    <w:rsid w:val="006E1EEB"/>
    <w:rsid w:val="007E03BD"/>
    <w:rsid w:val="007E6D78"/>
    <w:rsid w:val="00A97A52"/>
    <w:rsid w:val="00AB6167"/>
    <w:rsid w:val="00B94774"/>
    <w:rsid w:val="00C77F75"/>
    <w:rsid w:val="00D01EA5"/>
    <w:rsid w:val="00F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4B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38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6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3638"/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3638"/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8"/>
    <w:rPr>
      <w:rFonts w:ascii="Lucida Grande" w:eastAsiaTheme="minorHAns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38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6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3638"/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3638"/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8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loverdalerodeo.com" TargetMode="External"/><Relationship Id="rId8" Type="http://schemas.openxmlformats.org/officeDocument/2006/relationships/hyperlink" Target="mailto:cwong@lbmg.ca" TargetMode="External"/><Relationship Id="rId9" Type="http://schemas.openxmlformats.org/officeDocument/2006/relationships/hyperlink" Target="mailto:lchang@lbmg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81EC7-8FA2-F34E-9076-6E71226F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264</Words>
  <Characters>1506</Characters>
  <Application>Microsoft Macintosh Word</Application>
  <DocSecurity>0</DocSecurity>
  <Lines>12</Lines>
  <Paragraphs>3</Paragraphs>
  <ScaleCrop>false</ScaleCrop>
  <Company>LBMG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 Tsoi</dc:creator>
  <cp:keywords/>
  <dc:description/>
  <cp:lastModifiedBy>Lesley Chang</cp:lastModifiedBy>
  <cp:revision>4</cp:revision>
  <dcterms:created xsi:type="dcterms:W3CDTF">2015-05-17T23:47:00Z</dcterms:created>
  <dcterms:modified xsi:type="dcterms:W3CDTF">2015-06-03T16:03:00Z</dcterms:modified>
</cp:coreProperties>
</file>